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7F43">
      <w:pPr>
        <w:spacing w:before="82" w:line="224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附件</w:t>
      </w:r>
      <w:r>
        <w:rPr>
          <w:rFonts w:ascii="黑体" w:hAnsi="黑体" w:eastAsia="黑体" w:cs="黑体"/>
          <w:spacing w:val="-52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：</w:t>
      </w:r>
    </w:p>
    <w:p w14:paraId="2A722863">
      <w:pPr>
        <w:spacing w:line="343" w:lineRule="auto"/>
        <w:rPr>
          <w:rFonts w:ascii="Arial"/>
          <w:sz w:val="21"/>
        </w:rPr>
      </w:pPr>
    </w:p>
    <w:p w14:paraId="02D08451">
      <w:pPr>
        <w:spacing w:line="344" w:lineRule="auto"/>
        <w:rPr>
          <w:rFonts w:ascii="Arial"/>
          <w:sz w:val="21"/>
        </w:rPr>
      </w:pPr>
    </w:p>
    <w:p w14:paraId="26F7C562">
      <w:pPr>
        <w:spacing w:before="104" w:line="219" w:lineRule="auto"/>
        <w:ind w:left="33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8"/>
          <w:sz w:val="32"/>
          <w:szCs w:val="32"/>
        </w:rPr>
        <w:t>网上申报流程</w:t>
      </w:r>
    </w:p>
    <w:p w14:paraId="06F3E30E">
      <w:pPr>
        <w:spacing w:line="334" w:lineRule="auto"/>
        <w:rPr>
          <w:rFonts w:ascii="Arial"/>
          <w:sz w:val="21"/>
        </w:rPr>
      </w:pPr>
    </w:p>
    <w:p w14:paraId="3ACBAC60">
      <w:pPr>
        <w:spacing w:line="335" w:lineRule="auto"/>
        <w:rPr>
          <w:rFonts w:ascii="Arial"/>
          <w:sz w:val="21"/>
        </w:rPr>
      </w:pPr>
    </w:p>
    <w:p w14:paraId="379DA7CE">
      <w:pPr>
        <w:spacing w:before="104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一、系统入口</w:t>
      </w:r>
    </w:p>
    <w:p w14:paraId="68BF9FD7">
      <w:pPr>
        <w:pStyle w:val="2"/>
        <w:spacing w:before="157" w:line="329" w:lineRule="auto"/>
        <w:ind w:right="56" w:firstLine="670"/>
      </w:pPr>
      <w:r>
        <w:rPr>
          <w:spacing w:val="2"/>
        </w:rPr>
        <w:t>湖北省建设工程质量安全协会网站</w:t>
      </w:r>
      <w:r>
        <w:rPr>
          <w:spacing w:val="-8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hbzaxh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2"/>
        </w:rPr>
        <w:t xml:space="preserve">)    </w:t>
      </w:r>
      <w:r>
        <w:rPr>
          <w:spacing w:val="2"/>
        </w:rPr>
        <w:t>首</w:t>
      </w:r>
      <w:r>
        <w:t xml:space="preserve"> </w:t>
      </w:r>
      <w:r>
        <w:rPr>
          <w:spacing w:val="-2"/>
        </w:rPr>
        <w:t>页的</w:t>
      </w:r>
      <w:r>
        <w:rPr>
          <w:rFonts w:ascii="Times New Roman" w:hAnsi="Times New Roman" w:eastAsia="Times New Roman" w:cs="Times New Roman"/>
          <w:spacing w:val="-2"/>
        </w:rPr>
        <w:t xml:space="preserve">QC </w:t>
      </w:r>
      <w:r>
        <w:rPr>
          <w:spacing w:val="-2"/>
        </w:rPr>
        <w:t>成果申报系统栏目。</w:t>
      </w:r>
    </w:p>
    <w:p w14:paraId="57905935">
      <w:pPr>
        <w:spacing w:before="58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二、登录账号</w:t>
      </w:r>
    </w:p>
    <w:p w14:paraId="513784ED">
      <w:pPr>
        <w:pStyle w:val="2"/>
        <w:spacing w:before="173" w:line="377" w:lineRule="auto"/>
        <w:ind w:right="1" w:firstLine="670"/>
        <w:rPr>
          <w:sz w:val="25"/>
          <w:szCs w:val="25"/>
        </w:rPr>
      </w:pPr>
      <w:r>
        <w:rPr>
          <w:rFonts w:ascii="Times New Roman" w:hAnsi="Times New Roman" w:eastAsia="Times New Roman" w:cs="Times New Roman"/>
        </w:rPr>
        <w:t>QC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9"/>
        </w:rPr>
        <w:t>成果申报系统账号包括：申报单位、推荐单位和专家</w:t>
      </w:r>
      <w:r>
        <w:t xml:space="preserve"> </w:t>
      </w:r>
      <w:r>
        <w:rPr>
          <w:spacing w:val="17"/>
          <w:sz w:val="25"/>
          <w:szCs w:val="25"/>
        </w:rPr>
        <w:t>账号</w:t>
      </w:r>
      <w:r>
        <w:rPr>
          <w:spacing w:val="-59"/>
          <w:sz w:val="25"/>
          <w:szCs w:val="25"/>
        </w:rPr>
        <w:t xml:space="preserve"> </w:t>
      </w:r>
      <w:r>
        <w:rPr>
          <w:spacing w:val="17"/>
          <w:sz w:val="25"/>
          <w:szCs w:val="25"/>
        </w:rPr>
        <w:t>。</w:t>
      </w:r>
    </w:p>
    <w:p w14:paraId="30F5CC1C">
      <w:pPr>
        <w:pStyle w:val="2"/>
        <w:spacing w:before="19" w:line="300" w:lineRule="auto"/>
        <w:ind w:right="23" w:firstLine="809"/>
      </w:pPr>
      <w:r>
        <w:rPr>
          <w:spacing w:val="13"/>
        </w:rPr>
        <w:t>(一)申报单位账号：在系统首页完成注册后</w:t>
      </w:r>
      <w:r>
        <w:rPr>
          <w:spacing w:val="12"/>
        </w:rPr>
        <w:t>，账号自动</w:t>
      </w:r>
      <w:r>
        <w:t xml:space="preserve"> </w:t>
      </w:r>
      <w:r>
        <w:rPr>
          <w:spacing w:val="17"/>
        </w:rPr>
        <w:t>生成。账号为企业的社会信用代码，密码由申报单位自行设</w:t>
      </w:r>
      <w:r>
        <w:rPr>
          <w:spacing w:val="9"/>
        </w:rPr>
        <w:t xml:space="preserve"> </w:t>
      </w:r>
      <w:r>
        <w:rPr>
          <w:spacing w:val="-18"/>
        </w:rPr>
        <w:t>定。</w:t>
      </w:r>
    </w:p>
    <w:p w14:paraId="42637830">
      <w:pPr>
        <w:pStyle w:val="2"/>
        <w:spacing w:before="178" w:line="276" w:lineRule="auto"/>
        <w:ind w:right="22" w:firstLine="809"/>
      </w:pPr>
      <w:r>
        <w:rPr>
          <w:spacing w:val="13"/>
        </w:rPr>
        <w:t>(二)推荐单位账号：在系统首页注册。注册信</w:t>
      </w:r>
      <w:r>
        <w:rPr>
          <w:spacing w:val="12"/>
        </w:rPr>
        <w:t>息经省质</w:t>
      </w:r>
      <w:r>
        <w:t xml:space="preserve"> </w:t>
      </w:r>
      <w:r>
        <w:rPr>
          <w:spacing w:val="-5"/>
        </w:rPr>
        <w:t>安协会审核通过后生效。账号密码由推荐单位自行设定。</w:t>
      </w:r>
    </w:p>
    <w:p w14:paraId="53E6CB8B">
      <w:pPr>
        <w:pStyle w:val="2"/>
        <w:spacing w:before="191" w:line="222" w:lineRule="auto"/>
        <w:ind w:left="809"/>
      </w:pPr>
      <w:r>
        <w:rPr>
          <w:spacing w:val="4"/>
        </w:rPr>
        <w:t>(三)专家账号：由省质安协会直接发放。</w:t>
      </w:r>
    </w:p>
    <w:p w14:paraId="1F0D4C15">
      <w:pPr>
        <w:spacing w:before="190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三、申报流程</w:t>
      </w:r>
    </w:p>
    <w:p w14:paraId="6534FE90">
      <w:pPr>
        <w:pStyle w:val="2"/>
        <w:spacing w:before="197" w:line="372" w:lineRule="auto"/>
        <w:ind w:firstLine="809"/>
        <w:rPr>
          <w:sz w:val="25"/>
          <w:szCs w:val="25"/>
        </w:rPr>
      </w:pPr>
      <w:r>
        <w:rPr>
          <w:spacing w:val="14"/>
        </w:rPr>
        <w:t>(一)登录与填报：申报单位需登录系统并</w:t>
      </w:r>
      <w:r>
        <w:rPr>
          <w:spacing w:val="13"/>
        </w:rPr>
        <w:t>填写相应的申</w:t>
      </w:r>
      <w:r>
        <w:t xml:space="preserve"> </w:t>
      </w:r>
      <w:r>
        <w:rPr>
          <w:spacing w:val="28"/>
          <w:sz w:val="25"/>
          <w:szCs w:val="25"/>
        </w:rPr>
        <w:t>报内容</w:t>
      </w:r>
      <w:r>
        <w:rPr>
          <w:spacing w:val="-60"/>
          <w:sz w:val="25"/>
          <w:szCs w:val="25"/>
        </w:rPr>
        <w:t xml:space="preserve"> </w:t>
      </w:r>
      <w:r>
        <w:rPr>
          <w:spacing w:val="28"/>
          <w:sz w:val="25"/>
          <w:szCs w:val="25"/>
        </w:rPr>
        <w:t>。</w:t>
      </w:r>
    </w:p>
    <w:p w14:paraId="1078227A">
      <w:pPr>
        <w:pStyle w:val="2"/>
        <w:spacing w:before="13" w:line="221" w:lineRule="auto"/>
        <w:ind w:left="809"/>
      </w:pPr>
      <w:r>
        <w:rPr>
          <w:spacing w:val="3"/>
        </w:rPr>
        <w:t>(二)推荐单位审核：推荐单位线上审核申报信息。</w:t>
      </w:r>
    </w:p>
    <w:p w14:paraId="697E6B00">
      <w:pPr>
        <w:pStyle w:val="2"/>
        <w:spacing w:before="197" w:line="277" w:lineRule="auto"/>
        <w:ind w:left="80" w:right="75" w:firstLine="729"/>
      </w:pPr>
      <w:r>
        <w:rPr>
          <w:spacing w:val="10"/>
        </w:rPr>
        <w:t>(三)提交纸质申报表：申报单位网上下载打印申报表，</w:t>
      </w:r>
      <w:r>
        <w:rPr>
          <w:spacing w:val="18"/>
        </w:rPr>
        <w:t xml:space="preserve"> </w:t>
      </w:r>
      <w:r>
        <w:rPr>
          <w:spacing w:val="-6"/>
        </w:rPr>
        <w:t>由相关单位签署意见并盖章，再报送至省质安协会。</w:t>
      </w:r>
    </w:p>
    <w:p w14:paraId="27F4B008">
      <w:pPr>
        <w:spacing w:line="277" w:lineRule="auto"/>
        <w:sectPr>
          <w:footerReference r:id="rId5" w:type="default"/>
          <w:pgSz w:w="11910" w:h="16840"/>
          <w:pgMar w:top="1431" w:right="1564" w:bottom="1395" w:left="1509" w:header="0" w:footer="1147" w:gutter="0"/>
          <w:cols w:space="720" w:num="1"/>
        </w:sectPr>
      </w:pPr>
    </w:p>
    <w:p w14:paraId="26179199">
      <w:pPr>
        <w:rPr>
          <w:rFonts w:ascii="Arial"/>
          <w:sz w:val="21"/>
        </w:rPr>
      </w:pPr>
    </w:p>
    <w:p w14:paraId="5389CB08">
      <w:pPr>
        <w:rPr>
          <w:rFonts w:ascii="Arial"/>
          <w:sz w:val="21"/>
        </w:rPr>
      </w:pPr>
    </w:p>
    <w:p w14:paraId="60D49413">
      <w:pPr>
        <w:pStyle w:val="2"/>
        <w:spacing w:before="110" w:line="274" w:lineRule="auto"/>
        <w:ind w:right="29" w:firstLine="799"/>
        <w:rPr>
          <w:sz w:val="34"/>
          <w:szCs w:val="34"/>
        </w:rPr>
      </w:pPr>
      <w:r>
        <w:rPr>
          <w:spacing w:val="8"/>
          <w:sz w:val="34"/>
          <w:szCs w:val="34"/>
        </w:rPr>
        <w:t>(四)初审阶段：省质安协会对提交的材料进行初</w:t>
      </w:r>
      <w:r>
        <w:rPr>
          <w:spacing w:val="7"/>
          <w:sz w:val="34"/>
          <w:szCs w:val="34"/>
        </w:rPr>
        <w:t>步审</w:t>
      </w:r>
      <w:r>
        <w:rPr>
          <w:sz w:val="34"/>
          <w:szCs w:val="34"/>
        </w:rPr>
        <w:t xml:space="preserve"> </w:t>
      </w:r>
      <w:r>
        <w:rPr>
          <w:spacing w:val="-18"/>
          <w:sz w:val="34"/>
          <w:szCs w:val="34"/>
        </w:rPr>
        <w:t>查。</w:t>
      </w:r>
    </w:p>
    <w:p w14:paraId="541ECF9E">
      <w:pPr>
        <w:pStyle w:val="2"/>
        <w:spacing w:before="174" w:line="294" w:lineRule="auto"/>
        <w:ind w:left="70" w:firstLine="739"/>
        <w:rPr>
          <w:sz w:val="30"/>
          <w:szCs w:val="30"/>
        </w:rPr>
      </w:pPr>
      <w:r>
        <w:rPr>
          <w:spacing w:val="33"/>
          <w:sz w:val="30"/>
          <w:szCs w:val="30"/>
        </w:rPr>
        <w:t>(五)专家评审：初审通过后，省质安协会组织专家组对</w:t>
      </w:r>
      <w:r>
        <w:rPr>
          <w:spacing w:val="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申报材料进行线上评审和打分。</w:t>
      </w:r>
    </w:p>
    <w:p w14:paraId="06286E7A">
      <w:pPr>
        <w:spacing w:before="221" w:line="221" w:lineRule="auto"/>
        <w:ind w:left="6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四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>、申报流程图</w:t>
      </w:r>
    </w:p>
    <w:p w14:paraId="2FFC46E9">
      <w:pPr>
        <w:spacing w:before="290" w:line="221" w:lineRule="auto"/>
        <w:ind w:left="3554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QC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申报流程图</w:t>
      </w:r>
    </w:p>
    <w:p w14:paraId="252A2335">
      <w:pPr>
        <w:spacing w:before="292" w:line="232" w:lineRule="auto"/>
        <w:ind w:left="92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-2540</wp:posOffset>
            </wp:positionV>
            <wp:extent cx="5340350" cy="4699000"/>
            <wp:effectExtent l="0" t="0" r="1270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279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1"/>
          <w:sz w:val="18"/>
          <w:szCs w:val="18"/>
        </w:rPr>
        <w:t>申报单位</w:t>
      </w:r>
      <w:r>
        <w:rPr>
          <w:rFonts w:ascii="黑体" w:hAnsi="黑体" w:eastAsia="黑体" w:cs="黑体"/>
          <w:spacing w:val="5"/>
          <w:sz w:val="18"/>
          <w:szCs w:val="18"/>
        </w:rPr>
        <w:t xml:space="preserve">              </w:t>
      </w:r>
      <w:r>
        <w:rPr>
          <w:rFonts w:ascii="黑体" w:hAnsi="黑体" w:eastAsia="黑体" w:cs="黑体"/>
          <w:spacing w:val="11"/>
          <w:sz w:val="18"/>
          <w:szCs w:val="18"/>
        </w:rPr>
        <w:t>推荐单位</w:t>
      </w:r>
      <w:r>
        <w:rPr>
          <w:rFonts w:ascii="黑体" w:hAnsi="黑体" w:eastAsia="黑体" w:cs="黑体"/>
          <w:spacing w:val="3"/>
          <w:sz w:val="18"/>
          <w:szCs w:val="18"/>
        </w:rPr>
        <w:t xml:space="preserve">             </w:t>
      </w:r>
      <w:r>
        <w:rPr>
          <w:rFonts w:ascii="黑体" w:hAnsi="黑体" w:eastAsia="黑体" w:cs="黑体"/>
          <w:spacing w:val="11"/>
          <w:sz w:val="18"/>
          <w:szCs w:val="18"/>
        </w:rPr>
        <w:t>省质安协会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             </w:t>
      </w:r>
      <w:r>
        <w:rPr>
          <w:rFonts w:ascii="黑体" w:hAnsi="黑体" w:eastAsia="黑体" w:cs="黑体"/>
          <w:spacing w:val="11"/>
          <w:sz w:val="18"/>
          <w:szCs w:val="18"/>
        </w:rPr>
        <w:t>专家组</w:t>
      </w:r>
    </w:p>
    <w:p w14:paraId="567F32C8">
      <w:pPr>
        <w:spacing w:line="461" w:lineRule="auto"/>
        <w:rPr>
          <w:rFonts w:ascii="Arial"/>
          <w:sz w:val="21"/>
        </w:rPr>
      </w:pPr>
    </w:p>
    <w:p w14:paraId="7A216E3B">
      <w:pPr>
        <w:spacing w:before="59" w:line="222" w:lineRule="auto"/>
        <w:ind w:left="110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3"/>
          <w:sz w:val="18"/>
          <w:szCs w:val="18"/>
        </w:rPr>
        <w:t>开始</w:t>
      </w:r>
    </w:p>
    <w:p w14:paraId="7CB2A151">
      <w:pPr>
        <w:spacing w:before="18"/>
      </w:pPr>
    </w:p>
    <w:p w14:paraId="6205E975">
      <w:pPr>
        <w:spacing w:before="18"/>
      </w:pPr>
    </w:p>
    <w:p w14:paraId="0E8C309C">
      <w:pPr>
        <w:spacing w:before="17"/>
      </w:pPr>
    </w:p>
    <w:p w14:paraId="3AEDB25F">
      <w:pPr>
        <w:sectPr>
          <w:footerReference r:id="rId6" w:type="default"/>
          <w:pgSz w:w="11910" w:h="16840"/>
          <w:pgMar w:top="1431" w:right="1549" w:bottom="1430" w:left="1519" w:header="0" w:footer="1134" w:gutter="0"/>
          <w:cols w:equalWidth="0" w:num="1">
            <w:col w:w="8841"/>
          </w:cols>
        </w:sectPr>
      </w:pPr>
    </w:p>
    <w:p w14:paraId="1B0C6E75">
      <w:pPr>
        <w:spacing w:before="36" w:line="221" w:lineRule="auto"/>
        <w:ind w:left="9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注册账号</w:t>
      </w:r>
    </w:p>
    <w:p w14:paraId="64C2DAD5">
      <w:pPr>
        <w:spacing w:line="273" w:lineRule="auto"/>
        <w:rPr>
          <w:rFonts w:ascii="Arial"/>
          <w:sz w:val="21"/>
        </w:rPr>
      </w:pPr>
    </w:p>
    <w:p w14:paraId="5DAAA4B5">
      <w:pPr>
        <w:spacing w:line="273" w:lineRule="auto"/>
        <w:rPr>
          <w:rFonts w:ascii="Arial"/>
          <w:sz w:val="21"/>
        </w:rPr>
      </w:pPr>
    </w:p>
    <w:p w14:paraId="0BFEBDEA">
      <w:pPr>
        <w:spacing w:line="274" w:lineRule="auto"/>
        <w:rPr>
          <w:rFonts w:ascii="Arial"/>
          <w:sz w:val="21"/>
        </w:rPr>
      </w:pPr>
    </w:p>
    <w:p w14:paraId="7063219F">
      <w:pPr>
        <w:spacing w:before="59" w:line="230" w:lineRule="auto"/>
        <w:ind w:left="860" w:right="1167" w:firstLine="6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登录系统</w:t>
      </w:r>
      <w:r>
        <w:rPr>
          <w:rFonts w:ascii="黑体" w:hAnsi="黑体" w:eastAsia="黑体" w:cs="黑体"/>
          <w:sz w:val="18"/>
          <w:szCs w:val="18"/>
        </w:rPr>
        <w:t xml:space="preserve">  </w:t>
      </w:r>
      <w:r>
        <w:rPr>
          <w:rFonts w:ascii="黑体" w:hAnsi="黑体" w:eastAsia="黑体" w:cs="黑体"/>
          <w:spacing w:val="-2"/>
          <w:sz w:val="18"/>
          <w:szCs w:val="18"/>
        </w:rPr>
        <w:t>填写申报表</w:t>
      </w:r>
    </w:p>
    <w:p w14:paraId="490C3C0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4B1131">
      <w:pPr>
        <w:spacing w:before="35" w:line="221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注册账号</w:t>
      </w:r>
    </w:p>
    <w:p w14:paraId="7293EB2A">
      <w:pPr>
        <w:spacing w:line="310" w:lineRule="auto"/>
        <w:rPr>
          <w:rFonts w:ascii="Arial"/>
          <w:sz w:val="21"/>
        </w:rPr>
      </w:pPr>
    </w:p>
    <w:p w14:paraId="20C1E733">
      <w:pPr>
        <w:spacing w:line="310" w:lineRule="auto"/>
        <w:rPr>
          <w:rFonts w:ascii="Arial"/>
          <w:sz w:val="21"/>
        </w:rPr>
      </w:pPr>
    </w:p>
    <w:p w14:paraId="1FD83DCB">
      <w:pPr>
        <w:spacing w:line="311" w:lineRule="auto"/>
        <w:rPr>
          <w:rFonts w:ascii="Arial"/>
          <w:sz w:val="21"/>
        </w:rPr>
      </w:pPr>
    </w:p>
    <w:p w14:paraId="127DE356">
      <w:pPr>
        <w:spacing w:before="59" w:line="222" w:lineRule="auto"/>
        <w:ind w:left="190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4"/>
          <w:sz w:val="18"/>
          <w:szCs w:val="18"/>
        </w:rPr>
        <w:t xml:space="preserve">审核       </w:t>
      </w:r>
      <w:r>
        <w:rPr>
          <w:rFonts w:ascii="黑体" w:hAnsi="黑体" w:eastAsia="黑体" w:cs="黑体"/>
          <w:spacing w:val="4"/>
          <w:sz w:val="13"/>
          <w:szCs w:val="13"/>
        </w:rPr>
        <w:t>通过-</w:t>
      </w:r>
    </w:p>
    <w:p w14:paraId="4FF5E3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41E7B8D">
      <w:pPr>
        <w:spacing w:before="36" w:line="222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8"/>
          <w:sz w:val="18"/>
          <w:szCs w:val="18"/>
        </w:rPr>
        <w:t>审核</w:t>
      </w:r>
    </w:p>
    <w:p w14:paraId="48333791">
      <w:pPr>
        <w:spacing w:line="309" w:lineRule="auto"/>
        <w:rPr>
          <w:rFonts w:ascii="Arial"/>
          <w:sz w:val="21"/>
        </w:rPr>
      </w:pPr>
    </w:p>
    <w:p w14:paraId="7EAA1D06">
      <w:pPr>
        <w:spacing w:line="310" w:lineRule="auto"/>
        <w:rPr>
          <w:rFonts w:ascii="Arial"/>
          <w:sz w:val="21"/>
        </w:rPr>
      </w:pPr>
    </w:p>
    <w:p w14:paraId="16108E54">
      <w:pPr>
        <w:spacing w:line="310" w:lineRule="auto"/>
        <w:rPr>
          <w:rFonts w:ascii="Arial"/>
          <w:sz w:val="21"/>
        </w:rPr>
      </w:pPr>
    </w:p>
    <w:p w14:paraId="38E034EC">
      <w:pPr>
        <w:spacing w:before="59" w:line="222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初审</w:t>
      </w:r>
    </w:p>
    <w:p w14:paraId="0E83533C">
      <w:pPr>
        <w:spacing w:line="378" w:lineRule="auto"/>
        <w:rPr>
          <w:rFonts w:ascii="Arial"/>
          <w:sz w:val="21"/>
        </w:rPr>
      </w:pPr>
    </w:p>
    <w:p w14:paraId="76195F8E">
      <w:pPr>
        <w:spacing w:before="53" w:line="187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8"/>
          <w:sz w:val="16"/>
          <w:szCs w:val="16"/>
        </w:rPr>
        <w:t>通过</w:t>
      </w:r>
    </w:p>
    <w:p w14:paraId="5EA8F553">
      <w:pPr>
        <w:spacing w:line="187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1910" w:h="16840"/>
          <w:pgMar w:top="1431" w:right="1549" w:bottom="1430" w:left="1519" w:header="0" w:footer="1134" w:gutter="0"/>
          <w:cols w:equalWidth="0" w:num="3">
            <w:col w:w="2921" w:space="100"/>
            <w:col w:w="2231" w:space="100"/>
            <w:col w:w="3491"/>
          </w:cols>
        </w:sectPr>
      </w:pPr>
    </w:p>
    <w:p w14:paraId="74120EE2">
      <w:pPr>
        <w:spacing w:before="189"/>
      </w:pPr>
    </w:p>
    <w:p w14:paraId="6640B794">
      <w:pPr>
        <w:sectPr>
          <w:type w:val="continuous"/>
          <w:pgSz w:w="11910" w:h="16840"/>
          <w:pgMar w:top="1431" w:right="1549" w:bottom="1430" w:left="1519" w:header="0" w:footer="1134" w:gutter="0"/>
          <w:cols w:equalWidth="0" w:num="1">
            <w:col w:w="8841"/>
          </w:cols>
        </w:sectPr>
      </w:pPr>
    </w:p>
    <w:p w14:paraId="7ECA9EDE">
      <w:pPr>
        <w:spacing w:before="36" w:line="221" w:lineRule="auto"/>
        <w:ind w:left="501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派件给专家组</w:t>
      </w:r>
    </w:p>
    <w:p w14:paraId="723EDA76">
      <w:pPr>
        <w:spacing w:line="287" w:lineRule="auto"/>
        <w:rPr>
          <w:rFonts w:ascii="Arial"/>
          <w:sz w:val="21"/>
        </w:rPr>
      </w:pPr>
    </w:p>
    <w:p w14:paraId="013C5A66">
      <w:pPr>
        <w:spacing w:line="287" w:lineRule="auto"/>
        <w:rPr>
          <w:rFonts w:ascii="Arial"/>
          <w:sz w:val="21"/>
        </w:rPr>
      </w:pPr>
    </w:p>
    <w:p w14:paraId="35A5831A">
      <w:pPr>
        <w:spacing w:line="288" w:lineRule="auto"/>
        <w:rPr>
          <w:rFonts w:ascii="Arial"/>
          <w:sz w:val="21"/>
        </w:rPr>
      </w:pPr>
    </w:p>
    <w:p w14:paraId="2532240C">
      <w:pPr>
        <w:spacing w:before="59" w:line="222" w:lineRule="auto"/>
        <w:ind w:left="535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7"/>
          <w:sz w:val="18"/>
          <w:szCs w:val="18"/>
        </w:rPr>
        <w:t>排名</w:t>
      </w:r>
    </w:p>
    <w:p w14:paraId="0F6D20B0">
      <w:pPr>
        <w:spacing w:line="264" w:lineRule="auto"/>
        <w:rPr>
          <w:rFonts w:ascii="Arial"/>
          <w:sz w:val="21"/>
        </w:rPr>
      </w:pPr>
    </w:p>
    <w:p w14:paraId="4BEDA611">
      <w:pPr>
        <w:spacing w:line="264" w:lineRule="auto"/>
        <w:rPr>
          <w:rFonts w:ascii="Arial"/>
          <w:sz w:val="21"/>
        </w:rPr>
      </w:pPr>
    </w:p>
    <w:p w14:paraId="375A99F4">
      <w:pPr>
        <w:spacing w:line="265" w:lineRule="auto"/>
        <w:rPr>
          <w:rFonts w:ascii="Arial"/>
          <w:sz w:val="21"/>
        </w:rPr>
      </w:pPr>
    </w:p>
    <w:p w14:paraId="689E5A24">
      <w:pPr>
        <w:spacing w:before="59" w:line="187" w:lineRule="auto"/>
        <w:ind w:left="535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8"/>
          <w:sz w:val="18"/>
          <w:szCs w:val="18"/>
        </w:rPr>
        <w:t>结束</w:t>
      </w:r>
    </w:p>
    <w:p w14:paraId="056B93C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7034A2">
      <w:pPr>
        <w:spacing w:before="35" w:line="222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审核评分</w:t>
      </w:r>
    </w:p>
    <w:p w14:paraId="238459C0">
      <w:pPr>
        <w:spacing w:line="242" w:lineRule="auto"/>
        <w:rPr>
          <w:rFonts w:ascii="Arial"/>
          <w:sz w:val="21"/>
        </w:rPr>
      </w:pPr>
    </w:p>
    <w:p w14:paraId="4FB06A62">
      <w:pPr>
        <w:spacing w:line="242" w:lineRule="auto"/>
        <w:rPr>
          <w:rFonts w:ascii="Arial"/>
          <w:sz w:val="21"/>
        </w:rPr>
      </w:pPr>
    </w:p>
    <w:p w14:paraId="7A7EB8C1">
      <w:pPr>
        <w:spacing w:line="243" w:lineRule="auto"/>
        <w:rPr>
          <w:rFonts w:ascii="Arial"/>
          <w:sz w:val="21"/>
        </w:rPr>
      </w:pPr>
    </w:p>
    <w:p w14:paraId="28D13E64">
      <w:pPr>
        <w:spacing w:before="53" w:line="222" w:lineRule="auto"/>
        <w:ind w:left="189"/>
        <w:rPr>
          <w:rFonts w:ascii="黑体" w:hAnsi="黑体" w:eastAsia="黑体" w:cs="黑体"/>
          <w:sz w:val="16"/>
          <w:szCs w:val="16"/>
        </w:rPr>
        <w:sectPr>
          <w:type w:val="continuous"/>
          <w:pgSz w:w="11910" w:h="16840"/>
          <w:pgMar w:top="1431" w:right="1549" w:bottom="1430" w:left="1519" w:header="0" w:footer="1134" w:gutter="0"/>
          <w:cols w:equalWidth="0" w:num="2">
            <w:col w:w="7081" w:space="100"/>
            <w:col w:w="1661"/>
          </w:cols>
        </w:sectPr>
      </w:pPr>
      <w:r>
        <w:rPr>
          <w:rFonts w:ascii="黑体" w:hAnsi="黑体" w:eastAsia="黑体" w:cs="黑体"/>
          <w:spacing w:val="-2"/>
          <w:sz w:val="16"/>
          <w:szCs w:val="16"/>
        </w:rPr>
        <w:t>通过</w:t>
      </w:r>
      <w:bookmarkStart w:id="0" w:name="_GoBack"/>
      <w:bookmarkEnd w:id="0"/>
    </w:p>
    <w:p w14:paraId="38F56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D6A8">
    <w:pPr>
      <w:spacing w:line="175" w:lineRule="auto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EF104">
    <w:pPr>
      <w:spacing w:line="175" w:lineRule="auto"/>
      <w:ind w:left="79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7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2025-01-21T08:55:03Z</dcterms:created>
  <dc:creator>Administrator</dc:creator>
  <cp:lastModifiedBy>赵晖</cp:lastModifiedBy>
  <dcterms:modified xsi:type="dcterms:W3CDTF">2025-01-21T08:55:28Z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AF6852B207A743299345AC1D31C99563_12</vt:lpwstr>
  </property>
</Properties>
</file>